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Schneckennudeln</w:t>
      </w:r>
      <w:bookmarkStart w:id="0" w:name="_GoBack"/>
      <w:bookmarkEnd w:id="0"/>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Zutaten</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800 g Weizenvollkornmehl oder weißes Mehl</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1/8 l Milch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30 g Hefe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75 g Honig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1 MS Vollmeersalz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60 g Butter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Schale von </w:t>
      </w:r>
      <w:r>
        <w:rPr>
          <w:rFonts w:ascii="Calibri" w:eastAsia="Times New Roman" w:hAnsi="Calibri" w:cs="Calibri"/>
          <w:sz w:val="22"/>
          <w:lang w:eastAsia="de-DE"/>
        </w:rPr>
        <w:t xml:space="preserve">1 </w:t>
      </w:r>
      <w:r w:rsidRPr="00FC6C4D">
        <w:rPr>
          <w:rFonts w:ascii="Calibri" w:eastAsia="Times New Roman" w:hAnsi="Calibri" w:cs="Calibri"/>
          <w:sz w:val="22"/>
          <w:lang w:eastAsia="de-DE"/>
        </w:rPr>
        <w:t xml:space="preserve">Zitrone, ungespritzt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Füllung: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40 g Butter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200 g Rosinen, </w:t>
      </w:r>
      <w:proofErr w:type="spellStart"/>
      <w:r w:rsidRPr="00FC6C4D">
        <w:rPr>
          <w:rFonts w:ascii="Calibri" w:eastAsia="Times New Roman" w:hAnsi="Calibri" w:cs="Calibri"/>
          <w:sz w:val="22"/>
          <w:lang w:eastAsia="de-DE"/>
        </w:rPr>
        <w:t>ungeschwefelt</w:t>
      </w:r>
      <w:proofErr w:type="spellEnd"/>
      <w:r w:rsidRPr="00FC6C4D">
        <w:rPr>
          <w:rFonts w:ascii="Calibri" w:eastAsia="Times New Roman" w:hAnsi="Calibri" w:cs="Calibri"/>
          <w:sz w:val="22"/>
          <w:lang w:eastAsia="de-DE"/>
        </w:rPr>
        <w:t xml:space="preserve">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100 g Zitronat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125 g gemahlene Mandeln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4 EI Rum, 40%ig </w:t>
      </w:r>
    </w:p>
    <w:p w:rsidR="00FC6C4D" w:rsidRPr="00FC6C4D" w:rsidRDefault="00FC6C4D" w:rsidP="00FC6C4D">
      <w:pPr>
        <w:spacing w:after="0" w:line="240" w:lineRule="auto"/>
        <w:rPr>
          <w:rFonts w:ascii="Calibri" w:eastAsia="Times New Roman" w:hAnsi="Calibri" w:cs="Calibri"/>
          <w:sz w:val="22"/>
          <w:lang w:eastAsia="de-DE"/>
        </w:rPr>
      </w:pP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Zubereitung</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Das frisch gemahlene Weizenvollkornmehl in eine Schüssel geben, eine Vertiefung drücken und darin die in lauwarmer Milch aufgelöste Hefe zu einem dicklichen Brei rühren. Mit etwas Mehl bestäubt zirka 15 Minuten gehen lassen. In der lauwarmen Milch Honig, Vollmeersalz, Butter und Ei verrühren und mit der abgeriebenen Zitronenschale zum gegangenen Vorteig geben. Von der Mitte aus mit dem Mehl verrühren und gut durchschlagen. In der mit Mehl bestreuten Schüssel ca. 45 Minuten gehen lassen. </w:t>
      </w:r>
    </w:p>
    <w:p w:rsidR="00FC6C4D" w:rsidRPr="00FC6C4D" w:rsidRDefault="00FC6C4D" w:rsidP="00FC6C4D">
      <w:pPr>
        <w:spacing w:after="0" w:line="240" w:lineRule="auto"/>
        <w:rPr>
          <w:rFonts w:ascii="Calibri" w:eastAsia="Times New Roman" w:hAnsi="Calibri" w:cs="Calibri"/>
          <w:sz w:val="22"/>
          <w:lang w:eastAsia="de-DE"/>
        </w:rPr>
      </w:pPr>
      <w:r w:rsidRPr="00FC6C4D">
        <w:rPr>
          <w:rFonts w:ascii="Calibri" w:eastAsia="Times New Roman" w:hAnsi="Calibri" w:cs="Calibri"/>
          <w:sz w:val="22"/>
          <w:lang w:eastAsia="de-DE"/>
        </w:rPr>
        <w:t xml:space="preserve">Die Rosinen, das feingeschnittene Zitronat und die abgezogenen, gehackten Mandeln mit dem Rum vermischen und ziehen lassen. Den gegangenen Teig auf einer bemehlten Arbeitsfläche zu einem großen Rechteck auswalken, mit flüssiger Butter bestreichen, mit den getränkten Trockenfrüchten belegen und von der Längsseite aufrollen. Die Rolle in ca. 12 gleichgroße Stücke schneiden, die Stücke von unten etwas rausdrücken und in eine gefettete Springform (Ø 26 cm) oder auf ein Backblech stellen, 10 Minuten bei 100°, 45 Minuten bei 200°, mittlere Schiene, backen. </w:t>
      </w:r>
    </w:p>
    <w:p w:rsidR="00FC6C4D" w:rsidRPr="00FC6C4D" w:rsidRDefault="00FC6C4D" w:rsidP="00FC6C4D">
      <w:pPr>
        <w:spacing w:after="0" w:line="240" w:lineRule="auto"/>
        <w:rPr>
          <w:rFonts w:ascii="Calibri" w:eastAsia="Times New Roman" w:hAnsi="Calibri" w:cs="Calibri"/>
          <w:sz w:val="22"/>
          <w:lang w:eastAsia="de-DE"/>
        </w:rPr>
      </w:pPr>
    </w:p>
    <w:sectPr w:rsidR="00FC6C4D" w:rsidRPr="00FC6C4D" w:rsidSect="00792B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C4D"/>
    <w:rsid w:val="001958B6"/>
    <w:rsid w:val="00274CAF"/>
    <w:rsid w:val="00456A3F"/>
    <w:rsid w:val="0085400A"/>
    <w:rsid w:val="00E95263"/>
    <w:rsid w:val="00EA0ECF"/>
    <w:rsid w:val="00FC6C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B481C"/>
  <w15:chartTrackingRefBased/>
  <w15:docId w15:val="{4861C28A-BAC6-45B2-AA68-155BEC414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C6C4D"/>
    <w:pPr>
      <w:spacing w:before="100" w:beforeAutospacing="1" w:after="100" w:afterAutospacing="1" w:line="240" w:lineRule="auto"/>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1126</Characters>
  <Application>Microsoft Office Word</Application>
  <DocSecurity>0</DocSecurity>
  <Lines>29</Lines>
  <Paragraphs>18</Paragraphs>
  <ScaleCrop>false</ScaleCrop>
  <HeadingPairs>
    <vt:vector size="2" baseType="variant">
      <vt:variant>
        <vt:lpstr>Titel</vt:lpstr>
      </vt:variant>
      <vt:variant>
        <vt:i4>1</vt:i4>
      </vt:variant>
    </vt:vector>
  </HeadingPairs>
  <TitlesOfParts>
    <vt:vector size="1" baseType="lpstr">
      <vt:lpstr>Rezepte</vt:lpstr>
    </vt:vector>
  </TitlesOfParts>
  <Company>contoso</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Rezepte</dc:title>
  <dc:subject>Word Grundkurs</dc:subject>
  <dc:creator>Rene Martin</dc:creator>
  <cp:keywords>lernen, Word, Textverarbeitung, Training</cp:keywords>
  <dc:description>Ein Kochrezept, das zu dem Zweck erstellt wurde, das Werkzeug "laut vorlesen" zu erklären.</dc:description>
  <cp:lastModifiedBy>Rene Martin</cp:lastModifiedBy>
  <cp:revision>3</cp:revision>
  <dcterms:created xsi:type="dcterms:W3CDTF">2018-08-28T11:42:00Z</dcterms:created>
  <dcterms:modified xsi:type="dcterms:W3CDTF">2018-08-28T12:08:00Z</dcterms:modified>
  <cp:category>Laut vorlesen</cp:category>
</cp:coreProperties>
</file>